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Sheridan Public Schools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  <w:sectPr>
          <w:pgSz w:h="15840" w:w="12240"/>
          <w:pgMar w:bottom="1440" w:top="450" w:left="1440" w:right="1440" w:header="360" w:footer="720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 Box 586, Sheridan, MT 59749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Elementary School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211 Madison Street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P: 406-842-5302 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F: 406-842-5391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Sheridan High School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107 Madison Street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P: 406-842-5401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5840" w:w="12240"/>
          <w:pgMar w:bottom="1440" w:top="108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F: 406-842-5856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  <w:sectPr>
          <w:type w:val="continuous"/>
          <w:pgSz w:h="15840" w:w="12240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SCHOOL BOARD MEETING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AUGUST 18, 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7:00 P.M.  • CB MURRAY MEDIA CENTER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ATTEND THIS MEETING ELECTRONICALLY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zoom.us/join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and Enter Meeting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ID 934-428-7063 Password: panthers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 Dial 1-316-512-7049 and Enter PIN 535771851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*The Board Chair is authorized to adjust the order of agenda items to accommodate scheduling needs of interested parties.</w:t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  </w:t>
        <w:tab/>
        <w:t xml:space="preserve">Public Comment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Visitors from the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  <w:tab/>
        <w:t xml:space="preserve">New Business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Hiring and/or Resignation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Consideration of Revised Policy #1905-Student, Staff, and Community Health and Safety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Governor’s August 12, 2020 Directive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Occupational Therapy Contract with Rock Creek Teletherapy, LLC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COVID Related Discussion Items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2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  <w:tab/>
        <w:t xml:space="preserve">Sports Participation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2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  <w:tab/>
        <w:t xml:space="preserve">Staff Expectations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2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</w:t>
        <w:tab/>
        <w:t xml:space="preserve">Other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  <w:tab/>
        <w:t xml:space="preserve">Adjournment</w:t>
      </w:r>
    </w:p>
    <w:sectPr>
      <w:type w:val="continuous"/>
      <w:pgSz w:h="15840" w:w="12240"/>
      <w:pgMar w:bottom="0" w:top="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