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12" w:type="dxa"/>
        <w:tblLook w:val="04A0" w:firstRow="1" w:lastRow="0" w:firstColumn="1" w:lastColumn="0" w:noHBand="0" w:noVBand="1"/>
      </w:tblPr>
      <w:tblGrid>
        <w:gridCol w:w="222"/>
        <w:gridCol w:w="1106"/>
        <w:gridCol w:w="1104"/>
        <w:gridCol w:w="394"/>
        <w:gridCol w:w="2096"/>
        <w:gridCol w:w="554"/>
        <w:gridCol w:w="492"/>
        <w:gridCol w:w="776"/>
        <w:gridCol w:w="1856"/>
      </w:tblGrid>
      <w:tr w:rsidR="00AA200D" w:rsidRPr="00AA200D" w:rsidTr="00AA200D">
        <w:trPr>
          <w:trHeight w:val="255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6"/>
                <w:szCs w:val="16"/>
              </w:rPr>
            </w:pPr>
            <w:r w:rsidRPr="00AA200D">
              <w:rPr>
                <w:rFonts w:ascii="Aharoni" w:eastAsia="Times New Roman" w:hAnsi="Aharoni" w:cs="Calibri"/>
                <w:color w:val="FFFFFF"/>
                <w:sz w:val="16"/>
                <w:szCs w:val="16"/>
              </w:rPr>
              <w:t>Varsity Volleyball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AA200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AA200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AA200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Opponent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AA200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AA200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H/A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AA200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date for practice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Twin Bridges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Lone Peak Tournament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Harrison / Willow Creek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00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57150</wp:posOffset>
                  </wp:positionV>
                  <wp:extent cx="1066800" cy="115252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901" cy="115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AA200D" w:rsidRPr="00AA200D">
              <w:trPr>
                <w:trHeight w:val="25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200D" w:rsidRPr="00AA200D" w:rsidRDefault="00AA200D" w:rsidP="00AA20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A200D" w:rsidRPr="00AA200D" w:rsidRDefault="00AA200D" w:rsidP="00AA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Shields Valley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Gardiner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JV-V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Liste Wide" w:eastAsia="Times New Roman" w:hAnsi="Liste Wide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Liste Wide" w:eastAsia="Times New Roman" w:hAnsi="Liste Wide" w:cs="Calibri"/>
                <w:b/>
                <w:bCs/>
                <w:color w:val="000000"/>
                <w:sz w:val="16"/>
                <w:szCs w:val="16"/>
              </w:rPr>
              <w:t>HOMECOMING WEEK SEPTEMBER 13 - 18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Liste Wide" w:eastAsia="Times New Roman" w:hAnsi="Liste Wide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Lima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Sheridan Booster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Tournament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Granite </w:t>
            </w: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(Philipsburg)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Manhattan Christian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JV-V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White Sulphur Springs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Lone Peak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Lone Peak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West Yellowstone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Harrison / Willow Creek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JV-V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Lima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Twin Bridges </w:t>
            </w:r>
            <w:r w:rsidRPr="00AA200D">
              <w:rPr>
                <w:rFonts w:ascii="Arial Black" w:eastAsia="Times New Roman" w:hAnsi="Arial Black" w:cs="Arial"/>
                <w:b/>
                <w:bCs/>
                <w:color w:val="000000"/>
                <w:sz w:val="12"/>
                <w:szCs w:val="12"/>
              </w:rPr>
              <w:t>(Senior Night)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JV - 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Thurs., Oct. 28</w:t>
            </w: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– Sat., Oct. 30</w:t>
            </w: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     Districts Tournaments - (MCS)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00D" w:rsidRPr="00AA200D" w:rsidTr="00AA200D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16"/>
                <w:szCs w:val="16"/>
              </w:rPr>
            </w:pP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Thurs.,  Nov. 4</w:t>
            </w: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– Sat., Nov. 6</w:t>
            </w: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AA200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     Divisional Tournaments - (MCS)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0D" w:rsidRPr="00AA200D" w:rsidRDefault="00AA200D" w:rsidP="00AA200D">
            <w:pPr>
              <w:spacing w:after="0" w:line="240" w:lineRule="auto"/>
              <w:jc w:val="center"/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D6E32" w:rsidRDefault="00DD6E32">
      <w:bookmarkStart w:id="0" w:name="_GoBack"/>
      <w:bookmarkEnd w:id="0"/>
    </w:p>
    <w:sectPr w:rsidR="00DD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ste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0D"/>
    <w:rsid w:val="00AA200D"/>
    <w:rsid w:val="00D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C0C76E-4B30-46CB-8E29-761C932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Tate</dc:creator>
  <cp:keywords/>
  <dc:description/>
  <cp:lastModifiedBy>Lois Tate</cp:lastModifiedBy>
  <cp:revision>1</cp:revision>
  <dcterms:created xsi:type="dcterms:W3CDTF">2021-07-20T19:15:00Z</dcterms:created>
  <dcterms:modified xsi:type="dcterms:W3CDTF">2021-07-20T19:16:00Z</dcterms:modified>
</cp:coreProperties>
</file>